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037" w:rsidRDefault="0011734F" w:rsidP="004C1037">
      <w:pPr>
        <w:spacing w:after="0" w:line="240" w:lineRule="auto"/>
        <w:jc w:val="center"/>
        <w:rPr>
          <w:b/>
          <w:lang w:val="en-US"/>
        </w:rPr>
      </w:pPr>
      <w:bookmarkStart w:id="0" w:name="_GoBack"/>
      <w:bookmarkEnd w:id="0"/>
      <w:r w:rsidRPr="0011734F">
        <w:rPr>
          <w:b/>
        </w:rPr>
        <w:t xml:space="preserve">Методические рекомендации </w:t>
      </w:r>
      <w:r w:rsidR="004C1037">
        <w:rPr>
          <w:b/>
          <w:lang w:val="en-US"/>
        </w:rPr>
        <w:t xml:space="preserve"> </w:t>
      </w:r>
    </w:p>
    <w:p w:rsidR="004C1037" w:rsidRDefault="0011734F" w:rsidP="004C1037">
      <w:pPr>
        <w:spacing w:after="0" w:line="240" w:lineRule="auto"/>
        <w:jc w:val="center"/>
        <w:rPr>
          <w:b/>
          <w:lang w:val="en-US"/>
        </w:rPr>
      </w:pPr>
      <w:r w:rsidRPr="0011734F">
        <w:rPr>
          <w:b/>
        </w:rPr>
        <w:t xml:space="preserve">эффективных механизмов совместной деятельности </w:t>
      </w:r>
    </w:p>
    <w:p w:rsidR="004C1037" w:rsidRPr="004C1037" w:rsidRDefault="0011734F" w:rsidP="004C1037">
      <w:pPr>
        <w:spacing w:after="0" w:line="240" w:lineRule="auto"/>
        <w:jc w:val="center"/>
        <w:rPr>
          <w:b/>
        </w:rPr>
      </w:pPr>
      <w:r w:rsidRPr="0011734F">
        <w:rPr>
          <w:b/>
        </w:rPr>
        <w:t>участнико</w:t>
      </w:r>
      <w:r w:rsidR="004C1037">
        <w:rPr>
          <w:b/>
        </w:rPr>
        <w:t>в воспитательного процесса</w:t>
      </w:r>
    </w:p>
    <w:p w:rsidR="006B30BC" w:rsidRPr="004C1037" w:rsidRDefault="0011734F" w:rsidP="004C1037">
      <w:pPr>
        <w:spacing w:after="0" w:line="240" w:lineRule="auto"/>
        <w:jc w:val="center"/>
        <w:rPr>
          <w:b/>
        </w:rPr>
      </w:pPr>
      <w:r w:rsidRPr="0011734F">
        <w:rPr>
          <w:b/>
        </w:rPr>
        <w:t xml:space="preserve"> (ученического коллектива, родительской общественности, </w:t>
      </w:r>
      <w:r w:rsidR="004C1037" w:rsidRPr="004C1037">
        <w:rPr>
          <w:b/>
        </w:rPr>
        <w:t xml:space="preserve">                          </w:t>
      </w:r>
      <w:r w:rsidRPr="0011734F">
        <w:rPr>
          <w:b/>
        </w:rPr>
        <w:t>педагогического коллектива)</w:t>
      </w:r>
      <w:r w:rsidR="004C1037">
        <w:rPr>
          <w:b/>
        </w:rPr>
        <w:t xml:space="preserve"> </w:t>
      </w:r>
    </w:p>
    <w:p w:rsidR="0011734F" w:rsidRDefault="0011734F" w:rsidP="004C1037">
      <w:pPr>
        <w:spacing w:after="0"/>
        <w:ind w:firstLine="709"/>
        <w:jc w:val="both"/>
      </w:pPr>
      <w:r>
        <w:t xml:space="preserve">1. При организации взаимодействия между участниками образовательного процесса необходимо </w:t>
      </w:r>
      <w:r w:rsidR="00950DB3">
        <w:t xml:space="preserve">ориентировать </w:t>
      </w:r>
      <w:r w:rsidR="00950DB3" w:rsidRPr="00950DB3">
        <w:t xml:space="preserve">участников воспитательного процесса </w:t>
      </w:r>
      <w:r w:rsidR="00950DB3">
        <w:t xml:space="preserve">нареализацию </w:t>
      </w:r>
      <w:r>
        <w:t>субъект-субъектной позиции.</w:t>
      </w:r>
    </w:p>
    <w:p w:rsidR="0011734F" w:rsidRDefault="0011734F" w:rsidP="00C66AA8">
      <w:pPr>
        <w:ind w:firstLine="709"/>
        <w:jc w:val="both"/>
      </w:pPr>
      <w:r>
        <w:t xml:space="preserve">2. Важность формирования общего проблемного поля при проектировании и реализации воспитательных мероприятий: </w:t>
      </w:r>
      <w:r w:rsidR="00C44D8D">
        <w:t xml:space="preserve">мероприятия должны соответствовать запросам и интересам целевой аудитории, что будет обеспечивать развитие социальной активности у участников воспитательного процесса. </w:t>
      </w:r>
    </w:p>
    <w:p w:rsidR="00C44D8D" w:rsidRDefault="00C44D8D" w:rsidP="00C66AA8">
      <w:pPr>
        <w:ind w:firstLine="709"/>
        <w:jc w:val="both"/>
      </w:pPr>
      <w:r>
        <w:t>3. Приоритет совместного планирования воспитательных мероприятий всеми участниками образовательного процесса. Подобное планирование будет способствовать активному вовлечению родительской общественности и ученического коллектива к реализации воспитательных мероприятий. Совместное планирование может быть осуществлено с помощью групповых дискуссий, семинаров-тренингов, круглых столов.</w:t>
      </w:r>
    </w:p>
    <w:p w:rsidR="002C5B58" w:rsidRDefault="00C44D8D" w:rsidP="00C66AA8">
      <w:pPr>
        <w:ind w:firstLine="709"/>
        <w:jc w:val="both"/>
      </w:pPr>
      <w:r>
        <w:t>4. Обеспечение плотного информационного контакта на всех этапах воспитательной деятельности</w:t>
      </w:r>
      <w:r w:rsidR="00B47167">
        <w:t xml:space="preserve"> (информирование о плане воспитательных мероприятий, обеспечение научно-методической продукцией</w:t>
      </w:r>
      <w:r w:rsidR="00B15BE2">
        <w:t>, о</w:t>
      </w:r>
      <w:r w:rsidR="00B15BE2" w:rsidRPr="00B15BE2">
        <w:t xml:space="preserve">казание помощи родителям в развитии у детей </w:t>
      </w:r>
      <w:r w:rsidR="00B15BE2">
        <w:t>социальных компетенций</w:t>
      </w:r>
      <w:r w:rsidR="00950DB3">
        <w:t xml:space="preserve"> и превенции социальных рисков</w:t>
      </w:r>
      <w:r w:rsidR="00B15BE2">
        <w:t xml:space="preserve">), оформление соответствующего материала по работе с семьей (например, </w:t>
      </w:r>
      <w:r w:rsidR="00B15BE2" w:rsidRPr="00B15BE2">
        <w:t>уголок для родителей</w:t>
      </w:r>
      <w:r w:rsidR="00B15BE2">
        <w:t xml:space="preserve">). </w:t>
      </w:r>
      <w:r w:rsidR="002C5B58">
        <w:t>Варианты мероприятий с родителями: родительский лекторий, т</w:t>
      </w:r>
      <w:r w:rsidR="002C5B58" w:rsidRPr="002C5B58">
        <w:t xml:space="preserve">ематические </w:t>
      </w:r>
      <w:r w:rsidR="002C5B58">
        <w:t>семинары</w:t>
      </w:r>
      <w:r w:rsidR="002C5B58" w:rsidRPr="002C5B58">
        <w:t xml:space="preserve"> по обмену опытом воспитания детей</w:t>
      </w:r>
      <w:r w:rsidR="002C5B58">
        <w:t>, презентации опыта семейного воспитания в средствах массово</w:t>
      </w:r>
      <w:r w:rsidR="000A005C">
        <w:t>й информации, родительский клуб, дни открытых дверей.</w:t>
      </w:r>
    </w:p>
    <w:p w:rsidR="00C44D8D" w:rsidRDefault="00B47167" w:rsidP="00C66AA8">
      <w:pPr>
        <w:ind w:firstLine="709"/>
        <w:jc w:val="both"/>
      </w:pPr>
      <w:r>
        <w:t xml:space="preserve">5.  Формирование организационной культуры учебного заведения: трансляция участникам воспитательного процесса принятых норм, ценностей, представлений, подходов, а также обеспечение благоприятного социально-психологического климата.  </w:t>
      </w:r>
    </w:p>
    <w:p w:rsidR="00B47167" w:rsidRDefault="00B47167" w:rsidP="00C66AA8">
      <w:pPr>
        <w:ind w:firstLine="709"/>
        <w:jc w:val="both"/>
      </w:pPr>
      <w:r>
        <w:t xml:space="preserve">6. Совместное проектирование и реализация социально значимых проектов на разных уровнях, </w:t>
      </w:r>
      <w:r w:rsidR="00950DB3">
        <w:t xml:space="preserve">вовлечение в </w:t>
      </w:r>
      <w:r>
        <w:t xml:space="preserve">сотрудничество в рамках реализации муниципальных мероприятий. </w:t>
      </w:r>
    </w:p>
    <w:p w:rsidR="00B15BE2" w:rsidRDefault="00B15BE2" w:rsidP="00C66AA8">
      <w:pPr>
        <w:ind w:firstLine="709"/>
        <w:jc w:val="both"/>
      </w:pPr>
      <w:r>
        <w:t xml:space="preserve">7. </w:t>
      </w:r>
      <w:r w:rsidRPr="00B15BE2">
        <w:t xml:space="preserve">Создание системы </w:t>
      </w:r>
      <w:r>
        <w:t xml:space="preserve">досуговых </w:t>
      </w:r>
      <w:r w:rsidRPr="00B15BE2">
        <w:t xml:space="preserve">массовых мероприятий с </w:t>
      </w:r>
      <w:r>
        <w:t>участниками воспитательного процесса.</w:t>
      </w:r>
    </w:p>
    <w:p w:rsidR="00B15BE2" w:rsidRDefault="00B15BE2" w:rsidP="00C66AA8">
      <w:pPr>
        <w:ind w:firstLine="709"/>
        <w:jc w:val="both"/>
      </w:pPr>
      <w:r>
        <w:t xml:space="preserve">8. </w:t>
      </w:r>
      <w:r w:rsidRPr="00B15BE2">
        <w:t xml:space="preserve">Создание условий для </w:t>
      </w:r>
      <w:r>
        <w:t>участия родителей</w:t>
      </w:r>
      <w:r w:rsidRPr="00B15BE2">
        <w:t xml:space="preserve"> в организации учебно-воспитательного процесса: помощь в организации деятельности обществен</w:t>
      </w:r>
      <w:r w:rsidR="00950DB3">
        <w:t>ных родительских формирований (с</w:t>
      </w:r>
      <w:r w:rsidRPr="00B15BE2">
        <w:t>овет учреждения, Попечительс</w:t>
      </w:r>
      <w:r>
        <w:t xml:space="preserve">кий совет, </w:t>
      </w:r>
      <w:r>
        <w:lastRenderedPageBreak/>
        <w:t>родительский комитет</w:t>
      </w:r>
      <w:r w:rsidRPr="00B15BE2">
        <w:t>); объединений родителей по семейным проблемам (школа молодых родителей, семейные клубы).</w:t>
      </w:r>
    </w:p>
    <w:p w:rsidR="00950DB3" w:rsidRDefault="00950DB3" w:rsidP="00C66AA8">
      <w:pPr>
        <w:ind w:firstLine="709"/>
        <w:jc w:val="both"/>
      </w:pPr>
      <w:r>
        <w:t xml:space="preserve">9. </w:t>
      </w:r>
      <w:r w:rsidRPr="00B15BE2">
        <w:t xml:space="preserve">Создание условий для </w:t>
      </w:r>
      <w:r>
        <w:t>участия учащихся</w:t>
      </w:r>
      <w:r w:rsidRPr="00B15BE2">
        <w:t xml:space="preserve"> в организации </w:t>
      </w:r>
      <w:r>
        <w:t>учебно-воспитательного процесса(ученический совет, школьное самоуправление, др.).</w:t>
      </w:r>
    </w:p>
    <w:p w:rsidR="00B47167" w:rsidRDefault="00950DB3" w:rsidP="00C66AA8">
      <w:pPr>
        <w:ind w:firstLine="709"/>
        <w:jc w:val="both"/>
      </w:pPr>
      <w:r>
        <w:t>10</w:t>
      </w:r>
      <w:r w:rsidR="00B47167">
        <w:t xml:space="preserve">. </w:t>
      </w:r>
      <w:r w:rsidR="00984A08">
        <w:t xml:space="preserve">Обобщение, анализ и предъявление результатов совместной </w:t>
      </w:r>
      <w:r w:rsidR="00E97F87">
        <w:t xml:space="preserve">воспитательной </w:t>
      </w:r>
      <w:r w:rsidR="00984A08">
        <w:t>деятельности (посредством открытых муниципальных мероприятий, дней открытых дверей, др.</w:t>
      </w:r>
      <w:r w:rsidR="0085171F">
        <w:t>), организация форм обратной связи по итогам реализации воспитательных мероприятий.</w:t>
      </w:r>
    </w:p>
    <w:p w:rsidR="0011734F" w:rsidRDefault="0011734F" w:rsidP="000013A7">
      <w:pPr>
        <w:jc w:val="both"/>
      </w:pPr>
    </w:p>
    <w:p w:rsidR="0011734F" w:rsidRDefault="0011734F" w:rsidP="0011734F"/>
    <w:sectPr w:rsidR="0011734F" w:rsidSect="001A4AB3">
      <w:pgSz w:w="11906" w:h="16838"/>
      <w:pgMar w:top="1134" w:right="567" w:bottom="1134"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7838"/>
    <w:rsid w:val="000013A7"/>
    <w:rsid w:val="000A005C"/>
    <w:rsid w:val="0011734F"/>
    <w:rsid w:val="00137838"/>
    <w:rsid w:val="001A4AB3"/>
    <w:rsid w:val="002A210B"/>
    <w:rsid w:val="002C5B58"/>
    <w:rsid w:val="003D0C3E"/>
    <w:rsid w:val="004C1037"/>
    <w:rsid w:val="00692E4B"/>
    <w:rsid w:val="006B30BC"/>
    <w:rsid w:val="0085171F"/>
    <w:rsid w:val="009244F8"/>
    <w:rsid w:val="00950DB3"/>
    <w:rsid w:val="00984A08"/>
    <w:rsid w:val="00B15BE2"/>
    <w:rsid w:val="00B47167"/>
    <w:rsid w:val="00BB5DBD"/>
    <w:rsid w:val="00C02F84"/>
    <w:rsid w:val="00C44D8D"/>
    <w:rsid w:val="00C66AA8"/>
    <w:rsid w:val="00E37C48"/>
    <w:rsid w:val="00E97F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4F8"/>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2F84"/>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125975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426</Words>
  <Characters>2433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Ландыш</cp:lastModifiedBy>
  <cp:revision>13</cp:revision>
  <dcterms:created xsi:type="dcterms:W3CDTF">2021-06-17T17:25:00Z</dcterms:created>
  <dcterms:modified xsi:type="dcterms:W3CDTF">2021-07-26T11:38:00Z</dcterms:modified>
</cp:coreProperties>
</file>